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B73C" w14:textId="3C7BC8D7" w:rsidR="004202AF" w:rsidRDefault="007B697A" w:rsidP="004F4E45">
      <w:pPr>
        <w:jc w:val="both"/>
        <w:rPr>
          <w:rFonts w:ascii="Verdana" w:hAnsi="Verdana"/>
          <w:b/>
          <w:sz w:val="20"/>
          <w:szCs w:val="18"/>
        </w:rPr>
      </w:pPr>
      <w:r>
        <w:rPr>
          <w:noProof/>
        </w:rPr>
        <w:drawing>
          <wp:inline distT="0" distB="0" distL="0" distR="0" wp14:anchorId="73D4BFA3" wp14:editId="43C8C0C2">
            <wp:extent cx="5512068" cy="25989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68" cy="25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657BB" w14:textId="77777777" w:rsidR="0007198D" w:rsidRPr="004202AF" w:rsidRDefault="008249C6" w:rsidP="00B83840">
      <w:pPr>
        <w:jc w:val="both"/>
        <w:rPr>
          <w:rFonts w:ascii="Verdana" w:hAnsi="Verdana"/>
          <w:b/>
          <w:sz w:val="20"/>
          <w:szCs w:val="18"/>
        </w:rPr>
      </w:pPr>
      <w:r w:rsidRPr="004202AF">
        <w:rPr>
          <w:rFonts w:ascii="Verdana" w:hAnsi="Verdana"/>
          <w:b/>
          <w:sz w:val="20"/>
          <w:szCs w:val="18"/>
        </w:rPr>
        <w:t>ТЕМА:</w:t>
      </w:r>
      <w:r w:rsidR="00EA5718" w:rsidRPr="004202AF">
        <w:rPr>
          <w:rFonts w:ascii="Verdana" w:hAnsi="Verdana"/>
          <w:b/>
          <w:sz w:val="20"/>
          <w:szCs w:val="18"/>
        </w:rPr>
        <w:t xml:space="preserve"> </w:t>
      </w:r>
      <w:r w:rsidR="00B83840" w:rsidRPr="00CD51A1">
        <w:rPr>
          <w:rFonts w:ascii="Verdana" w:hAnsi="Verdana"/>
          <w:b/>
          <w:sz w:val="20"/>
          <w:szCs w:val="20"/>
        </w:rPr>
        <w:t xml:space="preserve">Управление и провеждане на вътрешни одити на системи за управление на качеството в съответствие с БДС EN ISO 19011:2018  и </w:t>
      </w:r>
      <w:r w:rsidR="00B83840" w:rsidRPr="00CD51A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БДС EN ISO/</w:t>
      </w:r>
      <w:r w:rsidR="00B83840" w:rsidRPr="00CD51A1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/>
        </w:rPr>
        <w:t>IEC</w:t>
      </w:r>
      <w:r w:rsidR="00B83840" w:rsidRPr="00CD51A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17020:2012.</w:t>
      </w:r>
    </w:p>
    <w:p w14:paraId="28708018" w14:textId="77777777" w:rsidR="00B83840" w:rsidRPr="00BC345D" w:rsidRDefault="00B83840" w:rsidP="00B83840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b/>
          <w:sz w:val="20"/>
          <w:szCs w:val="18"/>
        </w:rPr>
        <w:t xml:space="preserve">Цел на обучението: </w:t>
      </w:r>
      <w:r w:rsidRPr="00BC345D">
        <w:rPr>
          <w:rFonts w:ascii="Verdana" w:hAnsi="Verdana"/>
          <w:sz w:val="20"/>
          <w:szCs w:val="18"/>
        </w:rPr>
        <w:t xml:space="preserve">Участниците ще се научат да прилагат стандарта за акредитация </w:t>
      </w:r>
      <w:r>
        <w:rPr>
          <w:rFonts w:ascii="Verdana" w:hAnsi="Verdana"/>
          <w:sz w:val="20"/>
          <w:szCs w:val="18"/>
        </w:rPr>
        <w:t xml:space="preserve">на органи за контрол съгласно </w:t>
      </w:r>
      <w:r w:rsidRPr="00BC345D">
        <w:rPr>
          <w:rFonts w:ascii="Verdana" w:hAnsi="Verdana"/>
          <w:sz w:val="20"/>
          <w:szCs w:val="18"/>
        </w:rPr>
        <w:t xml:space="preserve"> </w:t>
      </w:r>
      <w:r w:rsidRPr="00BC345D">
        <w:rPr>
          <w:rFonts w:ascii="Verdana" w:eastAsia="Times New Roman" w:hAnsi="Verdana" w:cs="Arial"/>
          <w:bCs/>
          <w:color w:val="000000"/>
          <w:sz w:val="20"/>
          <w:szCs w:val="18"/>
          <w:lang w:eastAsia="bg-BG"/>
        </w:rPr>
        <w:t>БДС EN ISO/</w:t>
      </w:r>
      <w:r w:rsidRPr="00BC345D">
        <w:rPr>
          <w:rFonts w:ascii="Verdana" w:eastAsia="Times New Roman" w:hAnsi="Verdana" w:cs="Arial"/>
          <w:bCs/>
          <w:color w:val="000000"/>
          <w:sz w:val="20"/>
          <w:szCs w:val="18"/>
          <w:lang w:val="en-US" w:eastAsia="bg-BG"/>
        </w:rPr>
        <w:t>IEC</w:t>
      </w:r>
      <w:r w:rsidRPr="00BC345D">
        <w:rPr>
          <w:rFonts w:ascii="Verdana" w:eastAsia="Times New Roman" w:hAnsi="Verdana" w:cs="Arial"/>
          <w:bCs/>
          <w:color w:val="000000"/>
          <w:sz w:val="20"/>
          <w:szCs w:val="18"/>
          <w:lang w:eastAsia="bg-BG"/>
        </w:rPr>
        <w:t xml:space="preserve"> 1702</w:t>
      </w:r>
      <w:r>
        <w:rPr>
          <w:rFonts w:ascii="Verdana" w:eastAsia="Times New Roman" w:hAnsi="Verdana" w:cs="Arial"/>
          <w:bCs/>
          <w:color w:val="000000"/>
          <w:sz w:val="20"/>
          <w:szCs w:val="18"/>
          <w:lang w:eastAsia="bg-BG"/>
        </w:rPr>
        <w:t>0:2012</w:t>
      </w:r>
      <w:r w:rsidRPr="00BC345D">
        <w:rPr>
          <w:rFonts w:ascii="Verdana" w:hAnsi="Verdana"/>
          <w:sz w:val="20"/>
          <w:szCs w:val="18"/>
        </w:rPr>
        <w:t xml:space="preserve"> при провеждане на вътрешни одити на системи за управление на качеството в съответствие с БДС EN ISO 19011:2018, за да осигурят увереност, че отговарят на определените изисквания. </w:t>
      </w:r>
    </w:p>
    <w:p w14:paraId="7EEEE66A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BC345D">
        <w:rPr>
          <w:rFonts w:ascii="Verdana" w:hAnsi="Verdana"/>
          <w:b/>
          <w:sz w:val="20"/>
          <w:szCs w:val="18"/>
        </w:rPr>
        <w:t>Ползи от обучението:</w:t>
      </w:r>
    </w:p>
    <w:p w14:paraId="2E0A7E93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След обучението в този курс участниците ще:</w:t>
      </w:r>
    </w:p>
    <w:p w14:paraId="63A68FDD" w14:textId="77777777" w:rsidR="00B83840" w:rsidRPr="00BC345D" w:rsidRDefault="00B83840" w:rsidP="00B8384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познават различните изисквания на двата стандарта</w:t>
      </w:r>
    </w:p>
    <w:p w14:paraId="07E9EF8C" w14:textId="77777777" w:rsidR="00B83840" w:rsidRPr="00BC345D" w:rsidRDefault="00B83840" w:rsidP="00B8384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могат да прилагат БДС EN ISO/IEC 1702</w:t>
      </w:r>
      <w:r>
        <w:rPr>
          <w:rFonts w:ascii="Verdana" w:hAnsi="Verdana"/>
          <w:sz w:val="20"/>
          <w:szCs w:val="18"/>
          <w:lang w:val="en-US"/>
        </w:rPr>
        <w:t>0</w:t>
      </w:r>
      <w:r w:rsidRPr="00BC345D">
        <w:rPr>
          <w:rFonts w:ascii="Verdana" w:hAnsi="Verdana"/>
          <w:sz w:val="20"/>
          <w:szCs w:val="18"/>
        </w:rPr>
        <w:t>:201</w:t>
      </w:r>
      <w:r>
        <w:rPr>
          <w:rFonts w:ascii="Verdana" w:hAnsi="Verdana"/>
          <w:sz w:val="20"/>
          <w:szCs w:val="18"/>
          <w:lang w:val="en-US"/>
        </w:rPr>
        <w:t>2</w:t>
      </w:r>
      <w:r w:rsidRPr="00BC345D">
        <w:rPr>
          <w:rFonts w:ascii="Verdana" w:hAnsi="Verdana"/>
          <w:sz w:val="20"/>
          <w:szCs w:val="18"/>
          <w:lang w:val="en-US"/>
        </w:rPr>
        <w:t xml:space="preserve"> </w:t>
      </w:r>
      <w:r w:rsidRPr="00BC345D">
        <w:rPr>
          <w:rFonts w:ascii="Verdana" w:hAnsi="Verdana"/>
          <w:sz w:val="20"/>
          <w:szCs w:val="18"/>
        </w:rPr>
        <w:t>при провеждане на вътрешни одити на системи за управление на качеството в съответствие с БДС EN ISO 19011:2018</w:t>
      </w:r>
    </w:p>
    <w:p w14:paraId="349794AB" w14:textId="77777777" w:rsidR="00B83840" w:rsidRPr="00BC345D" w:rsidRDefault="00B83840" w:rsidP="00B8384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получат сертификат за участие.</w:t>
      </w:r>
    </w:p>
    <w:p w14:paraId="362F308D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BC345D">
        <w:rPr>
          <w:rFonts w:ascii="Verdana" w:hAnsi="Verdana"/>
          <w:b/>
          <w:sz w:val="20"/>
          <w:szCs w:val="18"/>
        </w:rPr>
        <w:t>Основни теми</w:t>
      </w:r>
    </w:p>
    <w:p w14:paraId="4B664F30" w14:textId="77777777" w:rsidR="00B83840" w:rsidRPr="00BC345D" w:rsidRDefault="00B83840" w:rsidP="00B838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Въведение: Обхват, термини и определения - Обект и област на приложение.</w:t>
      </w:r>
    </w:p>
    <w:p w14:paraId="2EF8C698" w14:textId="77777777" w:rsidR="00B83840" w:rsidRPr="00BC345D" w:rsidRDefault="00B83840" w:rsidP="00B838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Принципи на одитиране - Видове одити. Седем принципа на одитиране.</w:t>
      </w:r>
    </w:p>
    <w:p w14:paraId="18E78D1D" w14:textId="77777777" w:rsidR="00B83840" w:rsidRPr="00BC345D" w:rsidRDefault="00B83840" w:rsidP="00B838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Управление на програмата за одит - Прилагане на цикъла „планиране – извършване – проверка – действие“. Съставяне на програма за одит. Изпълнение на програмата за одит. Наблюдение, преглед и подобряване на програмата за одит.</w:t>
      </w:r>
    </w:p>
    <w:p w14:paraId="061D477D" w14:textId="77777777" w:rsidR="00B83840" w:rsidRPr="00BC345D" w:rsidRDefault="00B83840" w:rsidP="00B838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Извършване на одит - Начало на одит. Дейности по подготовка на одит. Извършване на дейностите за одит. Подготовка и разпространяване на доклада от одит. Завършване на одит. Извършване на действия след одит.</w:t>
      </w:r>
    </w:p>
    <w:p w14:paraId="2C4C317F" w14:textId="77777777" w:rsidR="00B83840" w:rsidRPr="00BC345D" w:rsidRDefault="00B83840" w:rsidP="00B838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Компетентност и оценяване на одиторите - Определяне на компетентността на одитора. Определяне на критерии за оценяване на одитор. Избор на подходящ метод за оценяване на одитор. Поддържане и подобряване на компетентността на одитор.</w:t>
      </w:r>
    </w:p>
    <w:p w14:paraId="021399A0" w14:textId="77777777" w:rsidR="00B83840" w:rsidRPr="00BC345D" w:rsidRDefault="00B83840" w:rsidP="00B838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Приложение А „Допълнителни указания за одитори при планиране и извършване на одити.</w:t>
      </w:r>
    </w:p>
    <w:p w14:paraId="44F9435A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b/>
          <w:sz w:val="20"/>
          <w:szCs w:val="18"/>
        </w:rPr>
        <w:t>Курсът е предназначен за</w:t>
      </w:r>
      <w:r w:rsidRPr="00BC345D">
        <w:rPr>
          <w:rFonts w:ascii="Verdana" w:hAnsi="Verdana"/>
          <w:sz w:val="20"/>
          <w:szCs w:val="18"/>
        </w:rPr>
        <w:t xml:space="preserve"> </w:t>
      </w:r>
    </w:p>
    <w:p w14:paraId="29999E54" w14:textId="77777777" w:rsidR="00B83840" w:rsidRPr="00BC345D" w:rsidRDefault="00B83840" w:rsidP="00B8384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lastRenderedPageBreak/>
        <w:t>Ръководители, заместник ръководители</w:t>
      </w:r>
    </w:p>
    <w:p w14:paraId="055BC3B4" w14:textId="77777777" w:rsidR="00B83840" w:rsidRPr="00BC345D" w:rsidRDefault="00B83840" w:rsidP="00B8384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Отговорници по качеството, координатори и служители, ангажирани със разработването, внедряването и развитието на системи за управление съгласно изискванията на БДС EN ISO/IEC 170</w:t>
      </w:r>
      <w:r>
        <w:rPr>
          <w:rFonts w:ascii="Verdana" w:hAnsi="Verdana"/>
          <w:sz w:val="20"/>
          <w:szCs w:val="18"/>
          <w:lang w:val="en-US"/>
        </w:rPr>
        <w:t>20</w:t>
      </w:r>
      <w:r>
        <w:rPr>
          <w:rFonts w:ascii="Verdana" w:hAnsi="Verdana"/>
          <w:sz w:val="20"/>
          <w:szCs w:val="18"/>
        </w:rPr>
        <w:t>:2012</w:t>
      </w:r>
      <w:r w:rsidRPr="00BC345D">
        <w:rPr>
          <w:rFonts w:ascii="Verdana" w:hAnsi="Verdana"/>
          <w:sz w:val="20"/>
          <w:szCs w:val="18"/>
        </w:rPr>
        <w:t xml:space="preserve">, </w:t>
      </w:r>
    </w:p>
    <w:p w14:paraId="2C6F72EF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BC345D">
        <w:rPr>
          <w:rFonts w:ascii="Verdana" w:hAnsi="Verdana"/>
          <w:b/>
          <w:sz w:val="20"/>
          <w:szCs w:val="18"/>
        </w:rPr>
        <w:t>Минимални изисквания</w:t>
      </w:r>
    </w:p>
    <w:p w14:paraId="4A990A8C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 xml:space="preserve">Участниците трябва да разполагат с  електронно или хартиено копие на стандарт </w:t>
      </w:r>
      <w:r w:rsidRPr="00BC345D">
        <w:rPr>
          <w:rFonts w:ascii="Verdana" w:eastAsia="Calibri" w:hAnsi="Verdana" w:cs="Arial"/>
          <w:sz w:val="20"/>
          <w:szCs w:val="18"/>
        </w:rPr>
        <w:t>БДС EN ISO/IEC 170</w:t>
      </w:r>
      <w:r>
        <w:rPr>
          <w:rFonts w:ascii="Verdana" w:eastAsia="Calibri" w:hAnsi="Verdana" w:cs="Arial"/>
          <w:sz w:val="20"/>
          <w:szCs w:val="18"/>
          <w:lang w:val="en-US"/>
        </w:rPr>
        <w:t>20</w:t>
      </w:r>
      <w:r>
        <w:rPr>
          <w:rFonts w:ascii="Verdana" w:eastAsia="Calibri" w:hAnsi="Verdana" w:cs="Arial"/>
          <w:sz w:val="20"/>
          <w:szCs w:val="18"/>
        </w:rPr>
        <w:t>:2012</w:t>
      </w:r>
      <w:r w:rsidRPr="00BC345D">
        <w:rPr>
          <w:rFonts w:ascii="Verdana" w:hAnsi="Verdana"/>
          <w:sz w:val="20"/>
          <w:szCs w:val="18"/>
        </w:rPr>
        <w:t xml:space="preserve"> и БДС EN ISO 19011:2018</w:t>
      </w:r>
    </w:p>
    <w:p w14:paraId="6C3680E3" w14:textId="77777777" w:rsidR="00B83840" w:rsidRPr="00BC345D" w:rsidRDefault="00B83840" w:rsidP="00B83840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BC345D">
        <w:rPr>
          <w:rFonts w:ascii="Verdana" w:hAnsi="Verdana"/>
          <w:sz w:val="20"/>
          <w:szCs w:val="18"/>
        </w:rPr>
        <w:t>Стандартите могат да бъдат закупени от Български институт за стандартизация или ISO.</w:t>
      </w:r>
    </w:p>
    <w:p w14:paraId="01FB711D" w14:textId="7E29DEE9" w:rsidR="00B83840" w:rsidRPr="00BC345D" w:rsidRDefault="00B83840" w:rsidP="00B838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Дата на провеждане: </w:t>
      </w:r>
      <w:r w:rsidR="007B697A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16</w:t>
      </w: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 </w:t>
      </w:r>
      <w:r w:rsidR="007B697A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май</w:t>
      </w: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 202</w:t>
      </w:r>
      <w:r w:rsidR="007B697A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4</w:t>
      </w: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 г.</w:t>
      </w:r>
    </w:p>
    <w:p w14:paraId="262F27B3" w14:textId="77777777" w:rsidR="00B83840" w:rsidRPr="00BC345D" w:rsidRDefault="00B83840" w:rsidP="00B838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Продължителност</w:t>
      </w:r>
      <w:r w:rsidRPr="00BC345D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: от 09.30 ч. до 17.00 ч. с предвидени почивки</w:t>
      </w:r>
    </w:p>
    <w:p w14:paraId="7A12C06A" w14:textId="77777777" w:rsidR="00B83840" w:rsidRPr="00BC345D" w:rsidRDefault="00B83840" w:rsidP="00B838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Форма на обучение: </w:t>
      </w:r>
      <w:r w:rsidRPr="00BC345D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Присъствена</w:t>
      </w:r>
    </w:p>
    <w:p w14:paraId="3C6C90CE" w14:textId="77777777" w:rsidR="00B83840" w:rsidRPr="00BC345D" w:rsidRDefault="00B83840" w:rsidP="00B838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Място на провеждане: </w:t>
      </w:r>
      <w:r w:rsidRPr="00BC345D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Обучителен център на ИА БСА, гр. София, бул. "Д-р Г. М. Димитров" № 52 А, ет. 1</w:t>
      </w:r>
    </w:p>
    <w:p w14:paraId="2BFBF0B3" w14:textId="77777777" w:rsidR="00B83840" w:rsidRPr="00BC345D" w:rsidRDefault="00B83840" w:rsidP="00B838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Такса за участие:</w:t>
      </w:r>
      <w:r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 xml:space="preserve"> </w:t>
      </w:r>
      <w:r w:rsidRPr="00BC345D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280.00 лв. без ДДС</w:t>
      </w:r>
    </w:p>
    <w:p w14:paraId="7B4DCFE7" w14:textId="77777777" w:rsidR="00B83840" w:rsidRPr="00BC345D" w:rsidRDefault="00B83840" w:rsidP="00B838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BC345D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В таксата са включени:</w:t>
      </w:r>
      <w:r w:rsidRPr="00BC345D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 Обучение, персонални учебни материали, Сертификат за преминато обучение, кафе-пауза, обяд</w:t>
      </w:r>
    </w:p>
    <w:p w14:paraId="732DB8B1" w14:textId="77777777" w:rsidR="0007198D" w:rsidRPr="007B7221" w:rsidRDefault="0007198D" w:rsidP="0007198D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sectPr w:rsidR="0007198D" w:rsidRPr="007B7221" w:rsidSect="004202AF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595294">
    <w:abstractNumId w:val="7"/>
  </w:num>
  <w:num w:numId="2" w16cid:durableId="1671758120">
    <w:abstractNumId w:val="4"/>
  </w:num>
  <w:num w:numId="3" w16cid:durableId="1480031334">
    <w:abstractNumId w:val="0"/>
  </w:num>
  <w:num w:numId="4" w16cid:durableId="1012335495">
    <w:abstractNumId w:val="3"/>
  </w:num>
  <w:num w:numId="5" w16cid:durableId="1386175072">
    <w:abstractNumId w:val="2"/>
  </w:num>
  <w:num w:numId="6" w16cid:durableId="668096663">
    <w:abstractNumId w:val="5"/>
  </w:num>
  <w:num w:numId="7" w16cid:durableId="244917576">
    <w:abstractNumId w:val="1"/>
  </w:num>
  <w:num w:numId="8" w16cid:durableId="1333097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B2"/>
    <w:rsid w:val="00022196"/>
    <w:rsid w:val="0007198D"/>
    <w:rsid w:val="001C4F73"/>
    <w:rsid w:val="001E30D7"/>
    <w:rsid w:val="0038662C"/>
    <w:rsid w:val="003A5FA6"/>
    <w:rsid w:val="004202AF"/>
    <w:rsid w:val="004F4E45"/>
    <w:rsid w:val="007B697A"/>
    <w:rsid w:val="007B7221"/>
    <w:rsid w:val="007C5835"/>
    <w:rsid w:val="008249C6"/>
    <w:rsid w:val="00835970"/>
    <w:rsid w:val="00994163"/>
    <w:rsid w:val="00A058B2"/>
    <w:rsid w:val="00AD46E6"/>
    <w:rsid w:val="00B83840"/>
    <w:rsid w:val="00BF7F2B"/>
    <w:rsid w:val="00C67EED"/>
    <w:rsid w:val="00D645BA"/>
    <w:rsid w:val="00D777ED"/>
    <w:rsid w:val="00DD5C1B"/>
    <w:rsid w:val="00E6759C"/>
    <w:rsid w:val="00E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F9CF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 Mihaylova</cp:lastModifiedBy>
  <cp:revision>2</cp:revision>
  <dcterms:created xsi:type="dcterms:W3CDTF">2024-03-13T11:27:00Z</dcterms:created>
  <dcterms:modified xsi:type="dcterms:W3CDTF">2024-03-13T11:27:00Z</dcterms:modified>
</cp:coreProperties>
</file>